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80C8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楷体_GB2312" w:hAnsi="黑体" w:eastAsia="黑体" w:cs="黑体"/>
          <w:sz w:val="32"/>
          <w:szCs w:val="32"/>
          <w:lang w:val="en-US" w:eastAsia="zh-CN"/>
        </w:rPr>
      </w:pPr>
      <w:r>
        <w:rPr>
          <w:rFonts w:hint="eastAsia" w:ascii="黑体" w:hAnsi="黑体" w:eastAsia="黑体" w:cs="黑体"/>
          <w:sz w:val="32"/>
          <w:szCs w:val="32"/>
          <w:lang w:val="en-US" w:eastAsia="zh-CN"/>
        </w:rPr>
        <w:t>关于成立</w:t>
      </w:r>
      <w:r>
        <w:rPr>
          <w:rFonts w:hint="eastAsia" w:ascii="黑体" w:hAnsi="黑体" w:eastAsia="黑体" w:cs="黑体"/>
          <w:sz w:val="32"/>
          <w:szCs w:val="32"/>
          <w:lang w:eastAsia="zh-CN"/>
        </w:rPr>
        <w:t>经济与管理</w:t>
      </w:r>
      <w:r>
        <w:rPr>
          <w:rFonts w:hint="eastAsia" w:ascii="黑体" w:hAnsi="黑体" w:eastAsia="黑体" w:cs="黑体"/>
          <w:sz w:val="32"/>
          <w:szCs w:val="32"/>
        </w:rPr>
        <w:t>学院</w:t>
      </w:r>
      <w:r>
        <w:rPr>
          <w:rFonts w:hint="eastAsia" w:ascii="黑体" w:hAnsi="黑体" w:eastAsia="黑体" w:cs="黑体"/>
          <w:sz w:val="32"/>
          <w:szCs w:val="32"/>
          <w:lang w:eastAsia="zh-CN"/>
        </w:rPr>
        <w:t>学生工作服务中心</w:t>
      </w:r>
      <w:r>
        <w:rPr>
          <w:rFonts w:hint="eastAsia" w:ascii="黑体" w:hAnsi="黑体" w:eastAsia="黑体" w:cs="黑体"/>
          <w:sz w:val="32"/>
          <w:szCs w:val="32"/>
          <w:lang w:val="en-US" w:eastAsia="zh-CN"/>
        </w:rPr>
        <w:t>的通知</w:t>
      </w:r>
    </w:p>
    <w:p w14:paraId="19C2F43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sz w:val="28"/>
          <w:szCs w:val="28"/>
          <w:lang w:eastAsia="zh-CN"/>
        </w:rPr>
        <w:t>进一步</w:t>
      </w:r>
      <w:r>
        <w:rPr>
          <w:rFonts w:hint="eastAsia" w:ascii="仿宋" w:hAnsi="仿宋" w:eastAsia="仿宋" w:cs="仿宋"/>
          <w:sz w:val="28"/>
          <w:szCs w:val="28"/>
        </w:rPr>
        <w:t>做好学生</w:t>
      </w:r>
      <w:r>
        <w:rPr>
          <w:rFonts w:hint="eastAsia" w:ascii="仿宋" w:hAnsi="仿宋" w:eastAsia="仿宋" w:cs="仿宋"/>
          <w:sz w:val="28"/>
          <w:szCs w:val="28"/>
          <w:lang w:eastAsia="zh-CN"/>
        </w:rPr>
        <w:t>日常</w:t>
      </w:r>
      <w:r>
        <w:rPr>
          <w:rFonts w:hint="eastAsia" w:ascii="仿宋" w:hAnsi="仿宋" w:eastAsia="仿宋" w:cs="仿宋"/>
          <w:sz w:val="28"/>
          <w:szCs w:val="28"/>
        </w:rPr>
        <w:t>服务工作，</w:t>
      </w:r>
      <w:r>
        <w:rPr>
          <w:rFonts w:hint="eastAsia" w:ascii="仿宋" w:hAnsi="仿宋" w:eastAsia="仿宋" w:cs="仿宋"/>
          <w:i w:val="0"/>
          <w:iCs w:val="0"/>
          <w:caps w:val="0"/>
          <w:color w:val="191919"/>
          <w:spacing w:val="0"/>
          <w:sz w:val="28"/>
          <w:szCs w:val="28"/>
          <w:shd w:val="clear" w:fill="FFFFFF"/>
        </w:rPr>
        <w:t>以“自我管理、自我教育、自我服务、自我监督”为宗旨，培养学生的自我管理和服务意识，增强学生自我管理能力</w:t>
      </w:r>
      <w:r>
        <w:rPr>
          <w:rFonts w:hint="eastAsia" w:ascii="仿宋" w:hAnsi="仿宋" w:eastAsia="仿宋" w:cs="仿宋"/>
          <w:i w:val="0"/>
          <w:iCs w:val="0"/>
          <w:caps w:val="0"/>
          <w:color w:val="191919"/>
          <w:spacing w:val="0"/>
          <w:sz w:val="28"/>
          <w:szCs w:val="28"/>
          <w:shd w:val="clear" w:fill="FFFFFF"/>
          <w:lang w:eastAsia="zh-CN"/>
        </w:rPr>
        <w:t>，</w:t>
      </w:r>
      <w:r>
        <w:rPr>
          <w:rFonts w:hint="eastAsia" w:ascii="仿宋" w:hAnsi="仿宋" w:eastAsia="仿宋" w:cs="仿宋"/>
          <w:i w:val="0"/>
          <w:iCs w:val="0"/>
          <w:caps w:val="0"/>
          <w:color w:val="191919"/>
          <w:spacing w:val="0"/>
          <w:sz w:val="28"/>
          <w:szCs w:val="28"/>
          <w:shd w:val="clear" w:fill="FFFFFF"/>
        </w:rPr>
        <w:t>服务全体学生并维护全体学生权益</w:t>
      </w:r>
      <w:r>
        <w:rPr>
          <w:rFonts w:hint="eastAsia" w:ascii="仿宋" w:hAnsi="仿宋" w:eastAsia="仿宋" w:cs="仿宋"/>
          <w:i w:val="0"/>
          <w:iCs w:val="0"/>
          <w:caps w:val="0"/>
          <w:color w:val="191919"/>
          <w:spacing w:val="0"/>
          <w:sz w:val="28"/>
          <w:szCs w:val="28"/>
          <w:shd w:val="clear" w:fill="FFFFFF"/>
          <w:lang w:eastAsia="zh-CN"/>
        </w:rPr>
        <w:t>，</w:t>
      </w:r>
      <w:r>
        <w:rPr>
          <w:rFonts w:hint="eastAsia" w:ascii="仿宋" w:hAnsi="仿宋" w:eastAsia="仿宋" w:cs="仿宋"/>
          <w:i w:val="0"/>
          <w:iCs w:val="0"/>
          <w:caps w:val="0"/>
          <w:color w:val="191919"/>
          <w:spacing w:val="0"/>
          <w:sz w:val="28"/>
          <w:szCs w:val="28"/>
          <w:shd w:val="clear" w:fill="FFFFFF"/>
        </w:rPr>
        <w:t>共同创造优美、安静和奋发向上的成才环境，使学生在朝气蓬勃团结友爱的集体生活中陶冶情操，树立正确的世界观、人生观和价值观。</w:t>
      </w:r>
      <w:r>
        <w:rPr>
          <w:rFonts w:hint="eastAsia" w:ascii="仿宋" w:hAnsi="仿宋" w:eastAsia="仿宋" w:cs="仿宋"/>
          <w:sz w:val="28"/>
          <w:szCs w:val="28"/>
          <w:lang w:eastAsia="zh-CN"/>
        </w:rPr>
        <w:t>经学院研究，决定成立经济与管理学院学生工作服务中心，现就有关事项通知如下：</w:t>
      </w:r>
    </w:p>
    <w:p w14:paraId="30C01CBB">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一、组织名称</w:t>
      </w:r>
    </w:p>
    <w:p w14:paraId="7C27662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经济与管理学院学生工作服务中心</w:t>
      </w:r>
    </w:p>
    <w:p w14:paraId="17DBCD31">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二、工作定位</w:t>
      </w:r>
    </w:p>
    <w:p w14:paraId="62683AD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经济与管理学院学生工作服务中心是在学院党委领导下，负责学生思想政治教育工作和日常管理工作的学生组织，接受</w:t>
      </w:r>
      <w:r>
        <w:rPr>
          <w:rFonts w:hint="eastAsia" w:ascii="仿宋" w:hAnsi="仿宋" w:eastAsia="仿宋" w:cs="仿宋"/>
          <w:sz w:val="28"/>
          <w:szCs w:val="28"/>
          <w:lang w:val="en-US" w:eastAsia="zh-CN"/>
        </w:rPr>
        <w:t>学院学生工作办公室</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具体</w:t>
      </w:r>
      <w:r>
        <w:rPr>
          <w:rFonts w:hint="eastAsia" w:ascii="仿宋" w:hAnsi="仿宋" w:eastAsia="仿宋" w:cs="仿宋"/>
          <w:sz w:val="28"/>
          <w:szCs w:val="28"/>
          <w:lang w:eastAsia="zh-CN"/>
        </w:rPr>
        <w:t>工作指导。中心以全心全意服务同学为宗旨，</w:t>
      </w:r>
      <w:r>
        <w:rPr>
          <w:rFonts w:hint="eastAsia" w:ascii="仿宋" w:hAnsi="仿宋" w:eastAsia="仿宋" w:cs="仿宋"/>
          <w:sz w:val="28"/>
          <w:szCs w:val="28"/>
          <w:lang w:val="en-US" w:eastAsia="zh-CN"/>
        </w:rPr>
        <w:t>发挥学院与</w:t>
      </w:r>
      <w:r>
        <w:rPr>
          <w:rFonts w:hint="eastAsia" w:ascii="仿宋" w:hAnsi="仿宋" w:eastAsia="仿宋" w:cs="仿宋"/>
          <w:sz w:val="28"/>
          <w:szCs w:val="28"/>
          <w:lang w:eastAsia="zh-CN"/>
        </w:rPr>
        <w:t>广大同学</w:t>
      </w:r>
      <w:r>
        <w:rPr>
          <w:rFonts w:hint="eastAsia" w:ascii="仿宋" w:hAnsi="仿宋" w:eastAsia="仿宋" w:cs="仿宋"/>
          <w:sz w:val="28"/>
          <w:szCs w:val="28"/>
          <w:lang w:val="en-US" w:eastAsia="zh-CN"/>
        </w:rPr>
        <w:t>沟通</w:t>
      </w:r>
      <w:r>
        <w:rPr>
          <w:rFonts w:hint="eastAsia" w:ascii="仿宋" w:hAnsi="仿宋" w:eastAsia="仿宋" w:cs="仿宋"/>
          <w:sz w:val="28"/>
          <w:szCs w:val="28"/>
          <w:lang w:eastAsia="zh-CN"/>
        </w:rPr>
        <w:t>的桥梁和纽带作用，在指导老师的指导下，依照法律、学校规章制度和学院相关规定开展工作。</w:t>
      </w:r>
    </w:p>
    <w:p w14:paraId="183474E2">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、组织构架</w:t>
      </w:r>
    </w:p>
    <w:p w14:paraId="6EAAD5E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经济与管理学院学生工作服务中心下设综合事务部、思政教育部、资助服务部、就业指导部、心理健康部</w:t>
      </w:r>
      <w:r>
        <w:rPr>
          <w:rFonts w:hint="eastAsia" w:ascii="仿宋" w:hAnsi="仿宋" w:eastAsia="仿宋" w:cs="仿宋"/>
          <w:sz w:val="28"/>
          <w:szCs w:val="28"/>
          <w:lang w:val="en-US" w:eastAsia="zh-CN"/>
        </w:rPr>
        <w:t>和自律治保部6</w:t>
      </w:r>
      <w:r>
        <w:rPr>
          <w:rFonts w:hint="eastAsia" w:ascii="仿宋" w:hAnsi="仿宋" w:eastAsia="仿宋" w:cs="仿宋"/>
          <w:sz w:val="28"/>
          <w:szCs w:val="28"/>
          <w:lang w:eastAsia="zh-CN"/>
        </w:rPr>
        <w:t>个部门。服务中心指导老师由学院学工教师担任。</w:t>
      </w:r>
    </w:p>
    <w:p w14:paraId="252F1CBF">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、工作职责</w:t>
      </w:r>
    </w:p>
    <w:p w14:paraId="44EFBE28">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lang w:eastAsia="zh-CN"/>
        </w:rPr>
        <w:t>经济与管理学院学生工作服务中心在院党委领导和学院学工办的指导下，负责具体落实全院的学生思想政治教育和日常管理等工作。各部门具体职责如下：</w:t>
      </w:r>
    </w:p>
    <w:p w14:paraId="040F81A0">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（一）综合事务部</w:t>
      </w:r>
    </w:p>
    <w:p w14:paraId="0935DBB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协助落实学生学习、工作、生活等方面日常管理与权益维护工作。具体职责有：指导各班级开展十佳大学生、国家奖学金、年度综合测评、优秀学生干部、三好学生、文明大学生和先进班集体等评优评先工作；加强服务中心内部控制的执行情况，执行并落实服务中心值班制度及宣传报道；指导各班级开展报到注册、</w:t>
      </w:r>
      <w:r>
        <w:rPr>
          <w:rFonts w:hint="eastAsia" w:ascii="仿宋" w:hAnsi="仿宋" w:eastAsia="仿宋" w:cs="仿宋"/>
          <w:sz w:val="28"/>
          <w:szCs w:val="28"/>
          <w:lang w:val="en-US" w:eastAsia="zh-CN"/>
        </w:rPr>
        <w:t>节假日</w:t>
      </w:r>
      <w:r>
        <w:rPr>
          <w:rFonts w:hint="eastAsia" w:ascii="仿宋" w:hAnsi="仿宋" w:eastAsia="仿宋" w:cs="仿宋"/>
          <w:sz w:val="28"/>
          <w:szCs w:val="28"/>
          <w:lang w:eastAsia="zh-CN"/>
        </w:rPr>
        <w:t>联系、</w:t>
      </w:r>
      <w:r>
        <w:rPr>
          <w:rFonts w:hint="eastAsia" w:ascii="仿宋" w:hAnsi="仿宋" w:eastAsia="仿宋" w:cs="仿宋"/>
          <w:sz w:val="28"/>
          <w:szCs w:val="28"/>
          <w:lang w:val="en-US" w:eastAsia="zh-CN"/>
        </w:rPr>
        <w:t>学生工作活动</w:t>
      </w:r>
      <w:r>
        <w:rPr>
          <w:rFonts w:hint="eastAsia" w:ascii="仿宋" w:hAnsi="仿宋" w:eastAsia="仿宋" w:cs="仿宋"/>
          <w:sz w:val="28"/>
          <w:szCs w:val="28"/>
          <w:lang w:eastAsia="zh-CN"/>
        </w:rPr>
        <w:t>组织、材料整理等日常</w:t>
      </w:r>
      <w:r>
        <w:rPr>
          <w:rFonts w:hint="eastAsia" w:ascii="仿宋" w:hAnsi="仿宋" w:eastAsia="仿宋" w:cs="仿宋"/>
          <w:sz w:val="28"/>
          <w:szCs w:val="28"/>
          <w:lang w:val="en-US" w:eastAsia="zh-CN"/>
        </w:rPr>
        <w:t>工作</w:t>
      </w:r>
      <w:r>
        <w:rPr>
          <w:rFonts w:hint="eastAsia" w:ascii="仿宋" w:hAnsi="仿宋" w:eastAsia="仿宋" w:cs="仿宋"/>
          <w:sz w:val="28"/>
          <w:szCs w:val="28"/>
          <w:lang w:eastAsia="zh-CN"/>
        </w:rPr>
        <w:t>以及其他偶发性事件的处理等。</w:t>
      </w:r>
    </w:p>
    <w:p w14:paraId="32F5889C">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思政教育部</w:t>
      </w:r>
    </w:p>
    <w:p w14:paraId="483622E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助学院党委做好学生思想政治教育工作，进一步落实立德树人根本任务，把思想政治工作贯穿日常教育管理服务全过程。提高学生思想政治水平，坚定学生理想信念、厚植爱国主义情怀。落实以党团员为主的各项事务性工作。具体职责有：协助开展“开学第一课”、形势与政策课；协调党员、班委管理服务活动、党员活动室管理；关注研判学生思想动态，进行思想理论教育、价值引领、网络思想政治教育等。</w:t>
      </w:r>
    </w:p>
    <w:p w14:paraId="06E38BC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（三）资助服务部</w:t>
      </w:r>
    </w:p>
    <w:p w14:paraId="7CF820A4">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助落实全院的“奖、助、贷、勤、免、补、减”等工作。具体职责有：组织国家励志奖学金评选、国家助学金评选、家庭经济困难学生贫困建档评选；指导开展国家助学贷款工作；负责学生临时困难补助、学生医保和学费减免的申请、审核、报销工作；负责勤工助学岗位申请、勤工助学学生选拔和考核工作；高校资助工作的创新与发展运用研究；其他资助工作等。</w:t>
      </w:r>
    </w:p>
    <w:p w14:paraId="6251852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（四）就业指导部</w:t>
      </w:r>
    </w:p>
    <w:p w14:paraId="23FA25D9">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助落实全院学生毕业就业服务工作和职业规划与就业知识技能储备等工作。具体职责有：指导各班级完成毕业生信息的收集和核对；毕业生就业三方协议的审定；毕业生就业去向等信息的统计；毕业生报到证、档案的派发；困难学生就业帮扶工作；就业信息的收集与发布；线上、线下招聘会的组织；组织（承办）学生职业能力大赛；组织新老生学习经验交流会；举办（承办）学院考研、考公、就业分享会；其他工作等。</w:t>
      </w:r>
    </w:p>
    <w:p w14:paraId="2702E3E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（五）心理健康部</w:t>
      </w:r>
    </w:p>
    <w:p w14:paraId="40EDF749">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助落实全院学生的心理健康教育和组织各类心理活动等工作，具体职责有：传达和落实校心理健康教育中心工作任务、每月心理晴雨表的汇报、心理疑似问题的排查、对有需要的学生进行约谈和朋辈帮扶、对重大心理危机采取及时干预、进行日常心理健康普查和教育等。</w:t>
      </w:r>
    </w:p>
    <w:p w14:paraId="63792F7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（六）自律治保部</w:t>
      </w:r>
    </w:p>
    <w:p w14:paraId="488C2556">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实地走访，提高学生的安全意识和安全观念，配合学院有关部门维持秩序，负责大型活动的保卫工作，通过一系列与寝室相关的活动，提升广大同学自律观念，和防范意识自律。维权中心也负责接收同学的投诉，通过实施走访调查等维护学生权益，也通过一些游戏竞赛等提高学生自身对法律权益的认识。</w:t>
      </w:r>
    </w:p>
    <w:p w14:paraId="1C8E2AC5">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、组织保障</w:t>
      </w:r>
    </w:p>
    <w:p w14:paraId="7F4CFF6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经济与管理学院工作服务中心为院级学生组织，发挥“为同学服务”的功能，学生干部颁发学生干部聘书，享受综合测评加分和评优评先独立指标、党员发展优先推荐及相关加分（等同院级相应学生组织）等权利。</w:t>
      </w:r>
    </w:p>
    <w:p w14:paraId="5255DE93">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本通知由学院学工办负责解释。</w:t>
      </w:r>
    </w:p>
    <w:p w14:paraId="13A8DC30">
      <w:pPr>
        <w:keepNext w:val="0"/>
        <w:keepLines w:val="0"/>
        <w:pageBreakBefore w:val="0"/>
        <w:widowControl w:val="0"/>
        <w:numPr>
          <w:numId w:val="0"/>
        </w:numPr>
        <w:kinsoku/>
        <w:wordWrap/>
        <w:overflowPunct/>
        <w:topLinePunct w:val="0"/>
        <w:autoSpaceDE/>
        <w:autoSpaceDN/>
        <w:bidi w:val="0"/>
        <w:adjustRightInd/>
        <w:snapToGrid/>
        <w:spacing w:line="420" w:lineRule="exact"/>
        <w:jc w:val="left"/>
        <w:textAlignment w:val="auto"/>
        <w:rPr>
          <w:rFonts w:hint="default" w:ascii="仿宋" w:hAnsi="仿宋" w:eastAsia="仿宋" w:cs="仿宋"/>
          <w:b/>
          <w:bCs/>
          <w:sz w:val="28"/>
          <w:szCs w:val="28"/>
          <w:lang w:val="en-US" w:eastAsia="zh-CN"/>
        </w:rPr>
      </w:pPr>
    </w:p>
    <w:p w14:paraId="713D5F1D">
      <w:pPr>
        <w:keepNext w:val="0"/>
        <w:keepLines w:val="0"/>
        <w:pageBreakBefore w:val="0"/>
        <w:widowControl w:val="0"/>
        <w:numPr>
          <w:numId w:val="0"/>
        </w:numPr>
        <w:kinsoku/>
        <w:wordWrap/>
        <w:overflowPunct/>
        <w:topLinePunct w:val="0"/>
        <w:autoSpaceDE/>
        <w:autoSpaceDN/>
        <w:bidi w:val="0"/>
        <w:adjustRightInd/>
        <w:snapToGrid/>
        <w:spacing w:line="420" w:lineRule="exact"/>
        <w:jc w:val="left"/>
        <w:textAlignment w:val="auto"/>
        <w:rPr>
          <w:rFonts w:hint="default" w:ascii="仿宋" w:hAnsi="仿宋" w:eastAsia="仿宋" w:cs="仿宋"/>
          <w:b/>
          <w:bCs/>
          <w:sz w:val="28"/>
          <w:szCs w:val="28"/>
          <w:lang w:val="en-US" w:eastAsia="zh-CN"/>
        </w:rPr>
      </w:pPr>
      <w:bookmarkStart w:id="0" w:name="_GoBack"/>
      <w:bookmarkEnd w:id="0"/>
    </w:p>
    <w:p w14:paraId="069F1A51">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经济与管理学院</w:t>
      </w:r>
    </w:p>
    <w:p w14:paraId="7C755BE6">
      <w:pPr>
        <w:keepNext w:val="0"/>
        <w:keepLines w:val="0"/>
        <w:pageBreakBefore w:val="0"/>
        <w:widowControl w:val="0"/>
        <w:kinsoku/>
        <w:wordWrap/>
        <w:overflowPunct/>
        <w:topLinePunct w:val="0"/>
        <w:autoSpaceDE/>
        <w:autoSpaceDN/>
        <w:bidi w:val="0"/>
        <w:adjustRightInd/>
        <w:snapToGrid/>
        <w:spacing w:line="420" w:lineRule="exact"/>
        <w:ind w:right="840" w:rightChars="400"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2025年2月28日</w:t>
      </w:r>
    </w:p>
    <w:p w14:paraId="26336427">
      <w:pPr>
        <w:keepNext w:val="0"/>
        <w:keepLines w:val="0"/>
        <w:pageBreakBefore w:val="0"/>
        <w:widowControl w:val="0"/>
        <w:kinsoku/>
        <w:wordWrap/>
        <w:overflowPunct/>
        <w:topLinePunct w:val="0"/>
        <w:autoSpaceDE/>
        <w:autoSpaceDN/>
        <w:bidi w:val="0"/>
        <w:adjustRightInd/>
        <w:snapToGrid/>
        <w:spacing w:line="420" w:lineRule="exact"/>
        <w:ind w:firstLine="3920" w:firstLineChars="1400"/>
        <w:jc w:val="both"/>
        <w:textAlignment w:val="auto"/>
        <w:rPr>
          <w:rFonts w:hint="eastAsia" w:ascii="仿宋" w:hAnsi="仿宋" w:eastAsia="仿宋" w:cs="仿宋"/>
          <w:sz w:val="28"/>
          <w:szCs w:val="28"/>
        </w:rPr>
      </w:pPr>
    </w:p>
    <w:p w14:paraId="2E3DB1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4C474"/>
    <w:multiLevelType w:val="singleLevel"/>
    <w:tmpl w:val="FA44C474"/>
    <w:lvl w:ilvl="0" w:tentative="0">
      <w:start w:val="6"/>
      <w:numFmt w:val="chineseCounting"/>
      <w:suff w:val="nothing"/>
      <w:lvlText w:val="%1、"/>
      <w:lvlJc w:val="left"/>
      <w:rPr>
        <w:rFonts w:hint="eastAsia"/>
      </w:rPr>
    </w:lvl>
  </w:abstractNum>
  <w:abstractNum w:abstractNumId="1">
    <w:nsid w:val="57A624BC"/>
    <w:multiLevelType w:val="singleLevel"/>
    <w:tmpl w:val="57A624B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YTU5OGZmMTE2OWU3OTVjMjc5MWE5NGYwYTQyZDQifQ=="/>
    <w:docVar w:name="KSO_WPS_MARK_KEY" w:val="26ac43cf-f516-4c05-bcb0-976ab536a6a5"/>
  </w:docVars>
  <w:rsids>
    <w:rsidRoot w:val="5F7C629F"/>
    <w:rsid w:val="00481ABB"/>
    <w:rsid w:val="01A734FC"/>
    <w:rsid w:val="02A33876"/>
    <w:rsid w:val="03845DA1"/>
    <w:rsid w:val="0436748B"/>
    <w:rsid w:val="0445121C"/>
    <w:rsid w:val="09410F65"/>
    <w:rsid w:val="0B5E72A5"/>
    <w:rsid w:val="0D585FA2"/>
    <w:rsid w:val="0FDF4482"/>
    <w:rsid w:val="11300B83"/>
    <w:rsid w:val="13AF4341"/>
    <w:rsid w:val="171A4BA4"/>
    <w:rsid w:val="196D5B5D"/>
    <w:rsid w:val="1A294C6B"/>
    <w:rsid w:val="1A4026DC"/>
    <w:rsid w:val="1B523552"/>
    <w:rsid w:val="1CCB3B9A"/>
    <w:rsid w:val="1E3D6602"/>
    <w:rsid w:val="1F210271"/>
    <w:rsid w:val="21867A05"/>
    <w:rsid w:val="223D72C0"/>
    <w:rsid w:val="22D4604E"/>
    <w:rsid w:val="23C15AB0"/>
    <w:rsid w:val="2CD53874"/>
    <w:rsid w:val="2FA70339"/>
    <w:rsid w:val="30B50BEA"/>
    <w:rsid w:val="327653F7"/>
    <w:rsid w:val="369C597C"/>
    <w:rsid w:val="3A257964"/>
    <w:rsid w:val="3B2E5FA5"/>
    <w:rsid w:val="3B533D35"/>
    <w:rsid w:val="3C482F55"/>
    <w:rsid w:val="3D274C6D"/>
    <w:rsid w:val="416D1DC0"/>
    <w:rsid w:val="421107CE"/>
    <w:rsid w:val="43A5394E"/>
    <w:rsid w:val="45830DCE"/>
    <w:rsid w:val="45AB647E"/>
    <w:rsid w:val="46CD08F7"/>
    <w:rsid w:val="4714323A"/>
    <w:rsid w:val="47690CE9"/>
    <w:rsid w:val="4A4C6B5E"/>
    <w:rsid w:val="4CC41E4C"/>
    <w:rsid w:val="4F1F13E6"/>
    <w:rsid w:val="543F11CA"/>
    <w:rsid w:val="550E54DF"/>
    <w:rsid w:val="55260A10"/>
    <w:rsid w:val="56901967"/>
    <w:rsid w:val="5B261E5D"/>
    <w:rsid w:val="5C2634D8"/>
    <w:rsid w:val="5CB618D1"/>
    <w:rsid w:val="5DDE1A54"/>
    <w:rsid w:val="5F3427C7"/>
    <w:rsid w:val="5F560469"/>
    <w:rsid w:val="5F7C629F"/>
    <w:rsid w:val="5FBA5715"/>
    <w:rsid w:val="61A33790"/>
    <w:rsid w:val="63651B99"/>
    <w:rsid w:val="65357589"/>
    <w:rsid w:val="667F0179"/>
    <w:rsid w:val="694F7FA3"/>
    <w:rsid w:val="6B744897"/>
    <w:rsid w:val="6E8732DB"/>
    <w:rsid w:val="70764DAD"/>
    <w:rsid w:val="71664074"/>
    <w:rsid w:val="72614D71"/>
    <w:rsid w:val="739E015D"/>
    <w:rsid w:val="75EE78B5"/>
    <w:rsid w:val="77664B3C"/>
    <w:rsid w:val="7DA66207"/>
    <w:rsid w:val="7DD42BD5"/>
    <w:rsid w:val="7E4B09FA"/>
    <w:rsid w:val="7E7B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1505</Words>
  <Characters>1505</Characters>
  <Lines>0</Lines>
  <Paragraphs>0</Paragraphs>
  <TotalTime>12</TotalTime>
  <ScaleCrop>false</ScaleCrop>
  <LinksUpToDate>false</LinksUpToDate>
  <CharactersWithSpaces>1505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2021-11-10T07:23:00Z</dcterms:created>
  <dc:creator>橘生淮北</dc:creator>
  <cp:lastModifiedBy>李观祥</cp:lastModifiedBy>
  <dcterms:modified xsi:type="dcterms:W3CDTF">2025-04-25T08:37:49Z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4B5B0C186A5A4839A6EA47016396F958</vt:lpwstr>
  </property>
  <property fmtid="{D5CDD505-2E9C-101B-9397-08002B2CF9AE}" pid="4" name="KSOTemplateDocerSaveRecord">
    <vt:lpwstr>eyJoZGlkIjoiZmUzMTJlMjNhNDE5Y2Y1MmMwYjg2NTY3NDhkM2NiZTIiLCJ1c2VySWQiOiIxNjM5MzI0Mjk2In0=</vt:lpwstr>
  </property>
</Properties>
</file>